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CA" w:rsidRPr="00FF12E6" w:rsidRDefault="00D54973" w:rsidP="00A13944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D2FFB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59264" behindDoc="1" locked="0" layoutInCell="1" allowOverlap="1" wp14:anchorId="672A5172" wp14:editId="39C84482">
            <wp:simplePos x="0" y="0"/>
            <wp:positionH relativeFrom="column">
              <wp:posOffset>140970</wp:posOffset>
            </wp:positionH>
            <wp:positionV relativeFrom="paragraph">
              <wp:posOffset>161925</wp:posOffset>
            </wp:positionV>
            <wp:extent cx="82677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03" y="21073"/>
                <wp:lineTo x="20903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8D5A701" wp14:editId="675A5B48">
            <wp:simplePos x="0" y="0"/>
            <wp:positionH relativeFrom="column">
              <wp:posOffset>1280160</wp:posOffset>
            </wp:positionH>
            <wp:positionV relativeFrom="paragraph">
              <wp:posOffset>285750</wp:posOffset>
            </wp:positionV>
            <wp:extent cx="2214880" cy="653415"/>
            <wp:effectExtent l="0" t="0" r="0" b="0"/>
            <wp:wrapTight wrapText="bothSides">
              <wp:wrapPolygon edited="0">
                <wp:start x="0" y="0"/>
                <wp:lineTo x="0" y="20781"/>
                <wp:lineTo x="21365" y="20781"/>
                <wp:lineTo x="213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FFB" w:rsidRPr="00AD2FFB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58240" behindDoc="1" locked="0" layoutInCell="1" allowOverlap="1" wp14:anchorId="43D9D871" wp14:editId="65E6DD1D">
            <wp:simplePos x="0" y="0"/>
            <wp:positionH relativeFrom="column">
              <wp:posOffset>3848100</wp:posOffset>
            </wp:positionH>
            <wp:positionV relativeFrom="paragraph">
              <wp:posOffset>190500</wp:posOffset>
            </wp:positionV>
            <wp:extent cx="15621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37" y="21027"/>
                <wp:lineTo x="21337" y="0"/>
                <wp:lineTo x="0" y="0"/>
              </wp:wrapPolygon>
            </wp:wrapTight>
            <wp:docPr id="3" name="1 - Εικόνα" descr="LOGO 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FFB" w:rsidRPr="00AD2FFB">
        <w:rPr>
          <w:color w:val="A6A6A6" w:themeColor="background1" w:themeShade="A6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D2FFB">
        <w:rPr>
          <w:color w:val="A6A6A6" w:themeColor="background1" w:themeShade="A6"/>
          <w:sz w:val="18"/>
          <w:szCs w:val="18"/>
        </w:rPr>
        <w:t xml:space="preserve">                    </w:t>
      </w:r>
      <w:r w:rsidR="00AD2FFB" w:rsidRPr="00FF12E6">
        <w:rPr>
          <w:b/>
          <w:color w:val="767171" w:themeColor="background2" w:themeShade="80"/>
          <w:sz w:val="18"/>
          <w:szCs w:val="18"/>
        </w:rPr>
        <w:t>ΕΦΟΡΕΙΑ ΑΡΧΑΙΟΤΗΤΩΝ ΘΕΣΠΡΩΤΙΑΣ</w:t>
      </w:r>
      <w:r w:rsidR="00AD2FFB" w:rsidRPr="00FF12E6">
        <w:rPr>
          <w:b/>
          <w:noProof/>
          <w:color w:val="767171" w:themeColor="background2" w:themeShade="80"/>
          <w:sz w:val="18"/>
          <w:szCs w:val="18"/>
        </w:rPr>
        <w:t xml:space="preserve"> </w:t>
      </w:r>
      <w:r w:rsidR="00123B7C" w:rsidRPr="00FF12E6">
        <w:rPr>
          <w:b/>
          <w:color w:val="767171" w:themeColor="background2" w:themeShade="80"/>
          <w:sz w:val="18"/>
          <w:szCs w:val="18"/>
        </w:rPr>
        <w:t xml:space="preserve">  </w:t>
      </w:r>
      <w:r w:rsidR="00123B7C" w:rsidRPr="00FF12E6">
        <w:rPr>
          <w:b/>
          <w:sz w:val="18"/>
          <w:szCs w:val="18"/>
        </w:rPr>
        <w:t xml:space="preserve">             </w:t>
      </w:r>
      <w:r w:rsidR="00AD2FFB" w:rsidRPr="00FF12E6">
        <w:rPr>
          <w:b/>
          <w:sz w:val="18"/>
          <w:szCs w:val="18"/>
        </w:rPr>
        <w:t xml:space="preserve">     </w:t>
      </w:r>
    </w:p>
    <w:p w:rsidR="00A13944" w:rsidRPr="005C0E3F" w:rsidRDefault="00A13944" w:rsidP="00A13944">
      <w:pPr>
        <w:jc w:val="center"/>
        <w:rPr>
          <w:sz w:val="26"/>
          <w:szCs w:val="26"/>
        </w:rPr>
      </w:pPr>
    </w:p>
    <w:p w:rsidR="00AD2FFB" w:rsidRDefault="00AD2FFB" w:rsidP="00865C3B">
      <w:pPr>
        <w:jc w:val="center"/>
        <w:rPr>
          <w:rFonts w:ascii="Cambria" w:hAnsi="Cambria"/>
          <w:b/>
          <w:sz w:val="26"/>
          <w:szCs w:val="26"/>
        </w:rPr>
      </w:pPr>
    </w:p>
    <w:p w:rsidR="00E84FF3" w:rsidRDefault="00E84FF3" w:rsidP="00865C3B">
      <w:pPr>
        <w:jc w:val="center"/>
        <w:rPr>
          <w:rFonts w:ascii="Cambria" w:hAnsi="Cambria"/>
          <w:b/>
          <w:sz w:val="26"/>
          <w:szCs w:val="26"/>
        </w:rPr>
      </w:pPr>
      <w:r w:rsidRPr="005C0E3F">
        <w:rPr>
          <w:rFonts w:ascii="Cambria" w:hAnsi="Cambria"/>
          <w:b/>
          <w:sz w:val="26"/>
          <w:szCs w:val="26"/>
        </w:rPr>
        <w:t>Το Ίδρυμα Μείζονος Ελληνισμού εκτός των τειχών!</w:t>
      </w:r>
    </w:p>
    <w:p w:rsidR="0034247A" w:rsidRPr="005C0E3F" w:rsidRDefault="0034247A" w:rsidP="00865C3B">
      <w:pPr>
        <w:jc w:val="center"/>
        <w:rPr>
          <w:rFonts w:ascii="Cambria" w:hAnsi="Cambria"/>
          <w:b/>
          <w:sz w:val="26"/>
          <w:szCs w:val="26"/>
        </w:rPr>
      </w:pPr>
    </w:p>
    <w:p w:rsidR="00123B7C" w:rsidRDefault="00123B7C" w:rsidP="00123B7C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Με μια μεγάλη εκδήλωση</w:t>
      </w:r>
      <w:r w:rsidR="00865C3B" w:rsidRPr="005C0E3F">
        <w:rPr>
          <w:rFonts w:ascii="Cambria" w:hAnsi="Cambria"/>
          <w:b/>
          <w:sz w:val="26"/>
          <w:szCs w:val="26"/>
        </w:rPr>
        <w:t xml:space="preserve"> </w:t>
      </w:r>
    </w:p>
    <w:p w:rsidR="00E0575D" w:rsidRDefault="0034247A" w:rsidP="00123B7C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ο</w:t>
      </w:r>
      <w:r w:rsidR="00123B7C">
        <w:rPr>
          <w:rFonts w:ascii="Cambria" w:hAnsi="Cambria"/>
          <w:b/>
          <w:sz w:val="26"/>
          <w:szCs w:val="26"/>
        </w:rPr>
        <w:t xml:space="preserve"> Δήμος Ηγουμενίτσας</w:t>
      </w:r>
      <w:r w:rsidR="008B19B8" w:rsidRPr="008B19B8">
        <w:rPr>
          <w:rFonts w:ascii="Cambria" w:hAnsi="Cambria"/>
          <w:b/>
          <w:sz w:val="26"/>
          <w:szCs w:val="26"/>
        </w:rPr>
        <w:t>,</w:t>
      </w:r>
      <w:r w:rsidR="00123B7C">
        <w:rPr>
          <w:rFonts w:ascii="Cambria" w:hAnsi="Cambria"/>
          <w:b/>
          <w:sz w:val="26"/>
          <w:szCs w:val="26"/>
        </w:rPr>
        <w:t xml:space="preserve"> το </w:t>
      </w:r>
      <w:r w:rsidR="008B19B8">
        <w:rPr>
          <w:rFonts w:ascii="Cambria" w:hAnsi="Cambria"/>
          <w:b/>
          <w:sz w:val="26"/>
          <w:szCs w:val="26"/>
        </w:rPr>
        <w:t xml:space="preserve">Ίδρυμα </w:t>
      </w:r>
      <w:r w:rsidR="00123B7C">
        <w:rPr>
          <w:rFonts w:ascii="Cambria" w:hAnsi="Cambria"/>
          <w:b/>
          <w:sz w:val="26"/>
          <w:szCs w:val="26"/>
        </w:rPr>
        <w:t>Μ</w:t>
      </w:r>
      <w:r w:rsidR="008B19B8">
        <w:rPr>
          <w:rFonts w:ascii="Cambria" w:hAnsi="Cambria"/>
          <w:b/>
          <w:sz w:val="26"/>
          <w:szCs w:val="26"/>
        </w:rPr>
        <w:t xml:space="preserve">είζονος </w:t>
      </w:r>
      <w:r w:rsidR="00123B7C">
        <w:rPr>
          <w:rFonts w:ascii="Cambria" w:hAnsi="Cambria"/>
          <w:b/>
          <w:sz w:val="26"/>
          <w:szCs w:val="26"/>
        </w:rPr>
        <w:t>Ε</w:t>
      </w:r>
      <w:r w:rsidR="008B19B8">
        <w:rPr>
          <w:rFonts w:ascii="Cambria" w:hAnsi="Cambria"/>
          <w:b/>
          <w:sz w:val="26"/>
          <w:szCs w:val="26"/>
        </w:rPr>
        <w:t>λληνισμού</w:t>
      </w:r>
      <w:r w:rsidR="00123B7C">
        <w:rPr>
          <w:rFonts w:ascii="Cambria" w:hAnsi="Cambria"/>
          <w:b/>
          <w:sz w:val="26"/>
          <w:szCs w:val="26"/>
        </w:rPr>
        <w:t xml:space="preserve"> </w:t>
      </w:r>
    </w:p>
    <w:p w:rsidR="0034247A" w:rsidRPr="008B19B8" w:rsidRDefault="008B19B8" w:rsidP="00E0575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και η Εφορεία Αρχαιοτήτων Θεσπρωτίας</w:t>
      </w:r>
    </w:p>
    <w:p w:rsidR="00123B7C" w:rsidRDefault="00123B7C" w:rsidP="00123B7C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εγκαινιάζουν </w:t>
      </w:r>
      <w:r w:rsidR="0034247A">
        <w:rPr>
          <w:rFonts w:ascii="Cambria" w:hAnsi="Cambria"/>
          <w:b/>
          <w:sz w:val="26"/>
          <w:szCs w:val="26"/>
        </w:rPr>
        <w:t xml:space="preserve">τη συνεργασία τους </w:t>
      </w:r>
    </w:p>
    <w:p w:rsidR="0034247A" w:rsidRDefault="0034247A" w:rsidP="0034247A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την Παρασκευή 8 Ιουνίου</w:t>
      </w:r>
    </w:p>
    <w:p w:rsidR="00E84FF3" w:rsidRDefault="0034247A" w:rsidP="0034247A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στο Αρχαιολογικό Μουσείο Ηγουμενίτσας</w:t>
      </w:r>
    </w:p>
    <w:p w:rsidR="0034247A" w:rsidRDefault="0034247A" w:rsidP="0034247A">
      <w:pPr>
        <w:jc w:val="center"/>
        <w:rPr>
          <w:rFonts w:ascii="Cambria" w:hAnsi="Cambria"/>
          <w:sz w:val="26"/>
          <w:szCs w:val="26"/>
        </w:rPr>
      </w:pPr>
    </w:p>
    <w:p w:rsidR="00A0407E" w:rsidRDefault="000F765E" w:rsidP="00126E75">
      <w:pPr>
        <w:pStyle w:val="2"/>
        <w:spacing w:after="60"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Τ</w:t>
      </w:r>
      <w:r w:rsidR="00E84FF3" w:rsidRPr="00865C3B">
        <w:rPr>
          <w:rFonts w:ascii="Cambria" w:hAnsi="Cambria"/>
        </w:rPr>
        <w:t>ο Ίδρυμα Μείζονος Ελληνισμού</w:t>
      </w:r>
      <w:r w:rsidR="003B7F55">
        <w:rPr>
          <w:rFonts w:ascii="Cambria" w:hAnsi="Cambria"/>
        </w:rPr>
        <w:t>, επιδιώκοντας την</w:t>
      </w:r>
      <w:r w:rsidR="003B7F55" w:rsidRPr="004E4A49">
        <w:rPr>
          <w:rFonts w:ascii="Cambria" w:hAnsi="Cambria"/>
        </w:rPr>
        <w:t xml:space="preserve"> εξωστρέφεια στην περιφέρεια, </w:t>
      </w:r>
      <w:r w:rsidR="00E84FF3" w:rsidRPr="00865C3B">
        <w:rPr>
          <w:rFonts w:ascii="Cambria" w:hAnsi="Cambria"/>
        </w:rPr>
        <w:t xml:space="preserve"> επεκτείνει τις δράσεις του και εκτός Αθήνας</w:t>
      </w:r>
      <w:r w:rsidR="003B7F55">
        <w:rPr>
          <w:rFonts w:ascii="Cambria" w:hAnsi="Cambria"/>
        </w:rPr>
        <w:t>,</w:t>
      </w:r>
      <w:r w:rsidR="00E84FF3" w:rsidRPr="00865C3B">
        <w:rPr>
          <w:rFonts w:ascii="Cambria" w:hAnsi="Cambria"/>
        </w:rPr>
        <w:t xml:space="preserve"> </w:t>
      </w:r>
      <w:r w:rsidR="0034247A">
        <w:rPr>
          <w:rFonts w:ascii="Cambria" w:hAnsi="Cambria"/>
        </w:rPr>
        <w:t>στην</w:t>
      </w:r>
      <w:r w:rsidR="00E84FF3" w:rsidRPr="00865C3B">
        <w:rPr>
          <w:rFonts w:ascii="Cambria" w:hAnsi="Cambria"/>
        </w:rPr>
        <w:t xml:space="preserve"> περιοχή της Ηπείρου</w:t>
      </w:r>
      <w:r w:rsidR="003B7F55">
        <w:rPr>
          <w:rFonts w:ascii="Cambria" w:hAnsi="Cambria"/>
        </w:rPr>
        <w:t>,</w:t>
      </w:r>
      <w:r w:rsidR="00B83B86">
        <w:rPr>
          <w:rFonts w:ascii="Cambria" w:hAnsi="Cambria"/>
        </w:rPr>
        <w:t xml:space="preserve"> </w:t>
      </w:r>
      <w:r w:rsidR="0034247A">
        <w:rPr>
          <w:rFonts w:ascii="Cambria" w:hAnsi="Cambria"/>
        </w:rPr>
        <w:t xml:space="preserve">με </w:t>
      </w:r>
      <w:r w:rsidR="00B83B86">
        <w:rPr>
          <w:rFonts w:ascii="Cambria" w:hAnsi="Cambria"/>
        </w:rPr>
        <w:t xml:space="preserve">τη </w:t>
      </w:r>
      <w:r w:rsidR="00B83B86" w:rsidRPr="00B83B86">
        <w:rPr>
          <w:rFonts w:ascii="Cambria" w:hAnsi="Cambria"/>
        </w:rPr>
        <w:t xml:space="preserve">δημιουργία παραρτήματος </w:t>
      </w:r>
      <w:r w:rsidR="008B19B8">
        <w:rPr>
          <w:rFonts w:ascii="Cambria" w:hAnsi="Cambria"/>
        </w:rPr>
        <w:t>στην πόλη της Ηγουμενίτσας</w:t>
      </w:r>
      <w:r w:rsidR="003B7F55">
        <w:rPr>
          <w:rFonts w:ascii="Cambria" w:hAnsi="Cambria"/>
        </w:rPr>
        <w:t>.</w:t>
      </w:r>
      <w:r w:rsidR="008B19B8" w:rsidRPr="008B19B8">
        <w:rPr>
          <w:rFonts w:ascii="Cambria" w:hAnsi="Cambria"/>
        </w:rPr>
        <w:t xml:space="preserve"> </w:t>
      </w:r>
      <w:r w:rsidR="003B7F55">
        <w:rPr>
          <w:rFonts w:ascii="Cambria" w:hAnsi="Cambria"/>
        </w:rPr>
        <w:t xml:space="preserve">Η </w:t>
      </w:r>
      <w:r w:rsidR="00C6668C">
        <w:rPr>
          <w:rFonts w:ascii="Cambria" w:hAnsi="Cambria"/>
        </w:rPr>
        <w:t>παρουσία του στην περιοχή</w:t>
      </w:r>
      <w:r w:rsidR="003B7F55">
        <w:rPr>
          <w:rFonts w:ascii="Cambria" w:hAnsi="Cambria"/>
        </w:rPr>
        <w:t xml:space="preserve"> θα </w:t>
      </w:r>
      <w:r w:rsidR="00DD2A12">
        <w:rPr>
          <w:rFonts w:ascii="Cambria" w:hAnsi="Cambria"/>
        </w:rPr>
        <w:t>εγκαινιάσει</w:t>
      </w:r>
      <w:r w:rsidR="003B7F55">
        <w:rPr>
          <w:rFonts w:ascii="Cambria" w:hAnsi="Cambria"/>
        </w:rPr>
        <w:t xml:space="preserve"> </w:t>
      </w:r>
      <w:r w:rsidR="008B19B8">
        <w:rPr>
          <w:rFonts w:ascii="Cambria" w:hAnsi="Cambria"/>
        </w:rPr>
        <w:t>την έναρξη μίας τριμερ</w:t>
      </w:r>
      <w:r w:rsidR="00FF12E6">
        <w:rPr>
          <w:rFonts w:ascii="Cambria" w:hAnsi="Cambria"/>
        </w:rPr>
        <w:t>ούς</w:t>
      </w:r>
      <w:r w:rsidR="008B19B8">
        <w:rPr>
          <w:rFonts w:ascii="Cambria" w:hAnsi="Cambria"/>
        </w:rPr>
        <w:t xml:space="preserve"> συνεργασίας </w:t>
      </w:r>
      <w:r w:rsidR="003B7F55">
        <w:rPr>
          <w:rFonts w:ascii="Cambria" w:hAnsi="Cambria"/>
        </w:rPr>
        <w:t>μεταξύ του Ιδρύματος, του Δήμου Ηγουμενίτσας και της Εφορείας Αρχαιοτήτων Θεσπρωτίας, με κοινό στόχο την</w:t>
      </w:r>
      <w:r w:rsidR="003B7F55" w:rsidRPr="004E4A49">
        <w:rPr>
          <w:rFonts w:ascii="Cambria" w:hAnsi="Cambria"/>
        </w:rPr>
        <w:t xml:space="preserve"> προσέγγιση και την ευαισθητοποίηση του κοινού, και ειδικότερα μικρότερων ηλικιακών ομάδων, σε θέματα που άπτονται της πολιτιστικής κληρονομιάς. </w:t>
      </w:r>
    </w:p>
    <w:p w:rsidR="001A68A3" w:rsidRDefault="003B7F55" w:rsidP="00126E75">
      <w:pPr>
        <w:pStyle w:val="2"/>
        <w:spacing w:after="60" w:line="360" w:lineRule="auto"/>
        <w:ind w:left="0"/>
        <w:jc w:val="both"/>
        <w:rPr>
          <w:rFonts w:ascii="Cambria" w:hAnsi="Cambria"/>
        </w:rPr>
      </w:pPr>
      <w:r w:rsidRPr="004E4A49">
        <w:rPr>
          <w:rFonts w:ascii="Cambria" w:hAnsi="Cambria"/>
        </w:rPr>
        <w:t xml:space="preserve">Στο </w:t>
      </w:r>
      <w:r w:rsidR="008B19B8" w:rsidRPr="004E4A49">
        <w:rPr>
          <w:rFonts w:ascii="Cambria" w:hAnsi="Cambria"/>
        </w:rPr>
        <w:t>πλαίσιο της ανάληψης κοινών πρωτοβουλιών και δράσεων σε επίπεδο προβολής και εκπαίδευσης</w:t>
      </w:r>
      <w:r w:rsidRPr="004E4A49">
        <w:rPr>
          <w:rFonts w:ascii="Cambria" w:hAnsi="Cambria"/>
        </w:rPr>
        <w:t>,</w:t>
      </w:r>
      <w:r w:rsidR="00C103D1" w:rsidRPr="004E4A49">
        <w:rPr>
          <w:rFonts w:ascii="Cambria" w:hAnsi="Cambria"/>
        </w:rPr>
        <w:t xml:space="preserve"> καθ</w:t>
      </w:r>
      <w:r w:rsidR="00126E75">
        <w:rPr>
          <w:rFonts w:ascii="Cambria" w:hAnsi="Cambria"/>
        </w:rPr>
        <w:t xml:space="preserve">’ </w:t>
      </w:r>
      <w:r w:rsidR="00C103D1" w:rsidRPr="004E4A49">
        <w:rPr>
          <w:rFonts w:ascii="Cambria" w:hAnsi="Cambria"/>
        </w:rPr>
        <w:t>όλη τη διάρκεια αυτής της συνεργασίας,</w:t>
      </w:r>
      <w:r w:rsidRPr="004E4A49">
        <w:rPr>
          <w:rFonts w:ascii="Cambria" w:hAnsi="Cambria"/>
        </w:rPr>
        <w:t xml:space="preserve"> </w:t>
      </w:r>
      <w:r w:rsidR="00DD2A12" w:rsidRPr="004E4A49">
        <w:rPr>
          <w:rFonts w:ascii="Cambria" w:hAnsi="Cambria"/>
        </w:rPr>
        <w:t xml:space="preserve">θα </w:t>
      </w:r>
      <w:r w:rsidR="00C103D1" w:rsidRPr="004E4A49">
        <w:rPr>
          <w:rFonts w:ascii="Cambria" w:hAnsi="Cambria"/>
        </w:rPr>
        <w:t>πραγματοποιούνται στο Αρχαιολογικό Μουσείο Ηγουμενίτσας</w:t>
      </w:r>
      <w:r w:rsidR="00DD2A12" w:rsidRPr="004E4A49">
        <w:rPr>
          <w:rFonts w:ascii="Cambria" w:hAnsi="Cambria"/>
        </w:rPr>
        <w:t xml:space="preserve"> </w:t>
      </w:r>
      <w:r w:rsidR="00A0407E">
        <w:rPr>
          <w:rFonts w:ascii="Cambria" w:hAnsi="Cambria"/>
        </w:rPr>
        <w:t xml:space="preserve">προγραμματισμένες </w:t>
      </w:r>
      <w:r w:rsidR="00DD2A12" w:rsidRPr="00865C3B">
        <w:rPr>
          <w:rFonts w:ascii="Cambria" w:hAnsi="Cambria"/>
        </w:rPr>
        <w:t>προβολές</w:t>
      </w:r>
      <w:r w:rsidR="00EB3CF7">
        <w:rPr>
          <w:rFonts w:ascii="Cambria" w:hAnsi="Cambria"/>
        </w:rPr>
        <w:t xml:space="preserve"> της παραγωγής του ΙΜΕ</w:t>
      </w:r>
      <w:r w:rsidR="00A0407E">
        <w:rPr>
          <w:rFonts w:ascii="Cambria" w:hAnsi="Cambria"/>
        </w:rPr>
        <w:t xml:space="preserve"> </w:t>
      </w:r>
      <w:r w:rsidR="00EB3CF7">
        <w:rPr>
          <w:rFonts w:ascii="Cambria" w:hAnsi="Cambria"/>
        </w:rPr>
        <w:t xml:space="preserve">«Αγία Σοφία: 1.500 Χρόνια Ιστορίας» </w:t>
      </w:r>
      <w:r w:rsidR="00DD2A12" w:rsidRPr="00865C3B">
        <w:rPr>
          <w:rFonts w:ascii="Cambria" w:hAnsi="Cambria"/>
        </w:rPr>
        <w:t xml:space="preserve">στον </w:t>
      </w:r>
      <w:r w:rsidR="00DD2A12">
        <w:rPr>
          <w:rFonts w:ascii="Cambria" w:hAnsi="Cambria"/>
        </w:rPr>
        <w:t>«Εικονικό Κ</w:t>
      </w:r>
      <w:r w:rsidR="00DD2A12" w:rsidRPr="00865C3B">
        <w:rPr>
          <w:rFonts w:ascii="Cambria" w:hAnsi="Cambria"/>
        </w:rPr>
        <w:t>ινηματογράφο</w:t>
      </w:r>
      <w:r w:rsidR="00DD2A12">
        <w:rPr>
          <w:rFonts w:ascii="Cambria" w:hAnsi="Cambria"/>
        </w:rPr>
        <w:t>»</w:t>
      </w:r>
      <w:r w:rsidR="00DD2A12" w:rsidRPr="00865C3B">
        <w:rPr>
          <w:rFonts w:ascii="Cambria" w:hAnsi="Cambria"/>
        </w:rPr>
        <w:t xml:space="preserve">, </w:t>
      </w:r>
      <w:r w:rsidR="00C6668C">
        <w:rPr>
          <w:rFonts w:ascii="Cambria" w:hAnsi="Cambria"/>
        </w:rPr>
        <w:t>σ</w:t>
      </w:r>
      <w:r w:rsidR="00DD2A12" w:rsidRPr="00865C3B">
        <w:rPr>
          <w:rFonts w:ascii="Cambria" w:hAnsi="Cambria"/>
        </w:rPr>
        <w:t xml:space="preserve">το </w:t>
      </w:r>
      <w:r w:rsidR="00DD2A12">
        <w:rPr>
          <w:rFonts w:ascii="Cambria" w:hAnsi="Cambria"/>
        </w:rPr>
        <w:t>φορητό σύστημα Εικονικής Π</w:t>
      </w:r>
      <w:r w:rsidR="00DD2A12" w:rsidRPr="00865C3B">
        <w:rPr>
          <w:rFonts w:ascii="Cambria" w:hAnsi="Cambria"/>
        </w:rPr>
        <w:t xml:space="preserve">ραγματικότητας του </w:t>
      </w:r>
      <w:r w:rsidR="00EB3CF7">
        <w:rPr>
          <w:rFonts w:ascii="Cambria" w:hAnsi="Cambria"/>
        </w:rPr>
        <w:t>Ιδρύματος</w:t>
      </w:r>
      <w:r w:rsidR="00AD2FFB">
        <w:rPr>
          <w:rFonts w:ascii="Cambria" w:hAnsi="Cambria"/>
        </w:rPr>
        <w:t xml:space="preserve">, ενώ παράλληλα </w:t>
      </w:r>
      <w:r w:rsidRPr="004E4A49">
        <w:rPr>
          <w:rFonts w:ascii="Cambria" w:hAnsi="Cambria"/>
        </w:rPr>
        <w:t xml:space="preserve">θα </w:t>
      </w:r>
      <w:r w:rsidR="00C103D1" w:rsidRPr="004E4A49">
        <w:rPr>
          <w:rFonts w:ascii="Cambria" w:hAnsi="Cambria"/>
        </w:rPr>
        <w:t xml:space="preserve">υλοποιούνται </w:t>
      </w:r>
      <w:r w:rsidR="00E84FF3" w:rsidRPr="00865C3B">
        <w:rPr>
          <w:rFonts w:ascii="Cambria" w:hAnsi="Cambria"/>
        </w:rPr>
        <w:t>εκ</w:t>
      </w:r>
      <w:r w:rsidR="00DD2A12">
        <w:rPr>
          <w:rFonts w:ascii="Cambria" w:hAnsi="Cambria"/>
        </w:rPr>
        <w:t xml:space="preserve">παιδευτικές δράσεις </w:t>
      </w:r>
      <w:r w:rsidR="00A0407E">
        <w:rPr>
          <w:rFonts w:ascii="Cambria" w:hAnsi="Cambria"/>
        </w:rPr>
        <w:t xml:space="preserve">τόσο για οργανωμένες σχολικές ομάδες όσο και για </w:t>
      </w:r>
      <w:r w:rsidR="00DD2A12">
        <w:rPr>
          <w:rFonts w:ascii="Cambria" w:hAnsi="Cambria"/>
        </w:rPr>
        <w:t>οικογένειες</w:t>
      </w:r>
      <w:r w:rsidR="00A0407E">
        <w:rPr>
          <w:rFonts w:ascii="Cambria" w:hAnsi="Cambria"/>
        </w:rPr>
        <w:t xml:space="preserve"> </w:t>
      </w:r>
      <w:r w:rsidR="001A68A3">
        <w:rPr>
          <w:rFonts w:ascii="Cambria" w:hAnsi="Cambria"/>
        </w:rPr>
        <w:t xml:space="preserve">και μεμονωμένους επισκέπτες </w:t>
      </w:r>
      <w:r w:rsidR="00A0407E">
        <w:rPr>
          <w:rFonts w:ascii="Cambria" w:hAnsi="Cambria"/>
        </w:rPr>
        <w:t>το Σαββατοκύριακο</w:t>
      </w:r>
      <w:r w:rsidR="00D408E8">
        <w:rPr>
          <w:rFonts w:ascii="Cambria" w:hAnsi="Cambria"/>
        </w:rPr>
        <w:t>.</w:t>
      </w:r>
    </w:p>
    <w:p w:rsidR="00865C3B" w:rsidRDefault="001A68A3" w:rsidP="00126E75">
      <w:pPr>
        <w:pStyle w:val="2"/>
        <w:spacing w:after="60"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Τους στόχους αυτής της </w:t>
      </w:r>
      <w:r w:rsidR="00A0407E">
        <w:rPr>
          <w:rFonts w:ascii="Cambria" w:hAnsi="Cambria"/>
        </w:rPr>
        <w:t>συνεργασίας</w:t>
      </w:r>
      <w:r>
        <w:rPr>
          <w:rFonts w:ascii="Cambria" w:hAnsi="Cambria"/>
        </w:rPr>
        <w:t xml:space="preserve"> και τις προγραμματισμένες δράσεις του Ιδρύματος στην περιοχή της Ηπείρου </w:t>
      </w:r>
      <w:r w:rsidR="00A0407E">
        <w:rPr>
          <w:rFonts w:ascii="Cambria" w:hAnsi="Cambria"/>
        </w:rPr>
        <w:t xml:space="preserve">θα </w:t>
      </w:r>
      <w:r>
        <w:rPr>
          <w:rFonts w:ascii="Cambria" w:hAnsi="Cambria"/>
        </w:rPr>
        <w:t>παρουσιάσουν</w:t>
      </w:r>
      <w:r w:rsidR="00A0407E">
        <w:rPr>
          <w:rFonts w:ascii="Cambria" w:hAnsi="Cambria"/>
        </w:rPr>
        <w:t xml:space="preserve"> τ</w:t>
      </w:r>
      <w:r w:rsidR="00865C3B" w:rsidRPr="00865C3B">
        <w:rPr>
          <w:rFonts w:ascii="Cambria" w:hAnsi="Cambria"/>
        </w:rPr>
        <w:t xml:space="preserve">ην Παρασκευή 8 Ιουνίου </w:t>
      </w:r>
      <w:r w:rsidR="00C6668C">
        <w:rPr>
          <w:rFonts w:ascii="Cambria" w:hAnsi="Cambria"/>
        </w:rPr>
        <w:t xml:space="preserve">και </w:t>
      </w:r>
      <w:r w:rsidR="00C6668C">
        <w:rPr>
          <w:rFonts w:ascii="Cambria" w:hAnsi="Cambria"/>
        </w:rPr>
        <w:lastRenderedPageBreak/>
        <w:t xml:space="preserve">ώρα 18:30 </w:t>
      </w:r>
      <w:r w:rsidR="0034247A">
        <w:rPr>
          <w:rFonts w:ascii="Cambria" w:hAnsi="Cambria"/>
        </w:rPr>
        <w:t xml:space="preserve">στο Αρχαιολογικό Μουσείο Ηγουμενίτσας </w:t>
      </w:r>
      <w:r>
        <w:rPr>
          <w:rFonts w:ascii="Cambria" w:hAnsi="Cambria"/>
        </w:rPr>
        <w:t>η</w:t>
      </w:r>
      <w:r w:rsidR="006A77CF" w:rsidRPr="00865C3B">
        <w:rPr>
          <w:rFonts w:ascii="Cambria" w:hAnsi="Cambria"/>
        </w:rPr>
        <w:t xml:space="preserve"> Αντιπρόεδρο</w:t>
      </w:r>
      <w:r w:rsidR="006A77CF">
        <w:rPr>
          <w:rFonts w:ascii="Cambria" w:hAnsi="Cambria"/>
        </w:rPr>
        <w:t xml:space="preserve">ς </w:t>
      </w:r>
      <w:r w:rsidR="006A77CF" w:rsidRPr="00865C3B">
        <w:rPr>
          <w:rFonts w:ascii="Cambria" w:hAnsi="Cambria"/>
        </w:rPr>
        <w:t xml:space="preserve">του ΙΜΕ </w:t>
      </w:r>
      <w:r w:rsidR="006A77CF">
        <w:rPr>
          <w:rFonts w:ascii="Cambria" w:hAnsi="Cambria"/>
        </w:rPr>
        <w:t>κα</w:t>
      </w:r>
      <w:r w:rsidR="006A77CF" w:rsidRPr="00865C3B">
        <w:rPr>
          <w:rFonts w:ascii="Cambria" w:hAnsi="Cambria"/>
        </w:rPr>
        <w:t xml:space="preserve"> Σοφία </w:t>
      </w:r>
      <w:proofErr w:type="spellStart"/>
      <w:r w:rsidR="006A77CF" w:rsidRPr="00865C3B">
        <w:rPr>
          <w:rFonts w:ascii="Cambria" w:hAnsi="Cambria"/>
        </w:rPr>
        <w:t>Κουνενάκη</w:t>
      </w:r>
      <w:proofErr w:type="spellEnd"/>
      <w:r w:rsidR="006A77CF" w:rsidRPr="00865C3B">
        <w:rPr>
          <w:rFonts w:ascii="Cambria" w:hAnsi="Cambria"/>
        </w:rPr>
        <w:t xml:space="preserve"> </w:t>
      </w:r>
      <w:proofErr w:type="spellStart"/>
      <w:r w:rsidR="006A77CF" w:rsidRPr="00865C3B">
        <w:rPr>
          <w:rFonts w:ascii="Cambria" w:hAnsi="Cambria"/>
        </w:rPr>
        <w:t>Εφραίμογλου</w:t>
      </w:r>
      <w:proofErr w:type="spellEnd"/>
      <w:r w:rsidR="006A77CF" w:rsidRPr="00865C3B">
        <w:rPr>
          <w:rFonts w:ascii="Cambria" w:hAnsi="Cambria"/>
        </w:rPr>
        <w:t>,</w:t>
      </w:r>
      <w:r w:rsidR="006A77CF">
        <w:rPr>
          <w:rFonts w:ascii="Cambria" w:hAnsi="Cambria"/>
        </w:rPr>
        <w:t xml:space="preserve"> ο</w:t>
      </w:r>
      <w:r w:rsidR="0034247A">
        <w:rPr>
          <w:rFonts w:ascii="Cambria" w:hAnsi="Cambria"/>
        </w:rPr>
        <w:t xml:space="preserve"> Διευθύνων</w:t>
      </w:r>
      <w:r w:rsidR="00865C3B" w:rsidRPr="00865C3B">
        <w:rPr>
          <w:rFonts w:ascii="Cambria" w:hAnsi="Cambria"/>
        </w:rPr>
        <w:t xml:space="preserve"> Σύμβουλο</w:t>
      </w:r>
      <w:r w:rsidR="0034247A">
        <w:rPr>
          <w:rFonts w:ascii="Cambria" w:hAnsi="Cambria"/>
        </w:rPr>
        <w:t>ς</w:t>
      </w:r>
      <w:r w:rsidR="00865C3B" w:rsidRPr="00865C3B">
        <w:rPr>
          <w:rFonts w:ascii="Cambria" w:hAnsi="Cambria"/>
        </w:rPr>
        <w:t xml:space="preserve"> </w:t>
      </w:r>
      <w:r w:rsidR="002F2D18">
        <w:rPr>
          <w:rFonts w:ascii="Cambria" w:hAnsi="Cambria"/>
        </w:rPr>
        <w:t>κ</w:t>
      </w:r>
      <w:r w:rsidR="00567D2B" w:rsidRPr="00567D2B">
        <w:rPr>
          <w:rFonts w:ascii="Cambria" w:hAnsi="Cambria"/>
        </w:rPr>
        <w:t>.</w:t>
      </w:r>
      <w:r w:rsidR="00865C3B" w:rsidRPr="00865C3B">
        <w:rPr>
          <w:rFonts w:ascii="Cambria" w:hAnsi="Cambria"/>
        </w:rPr>
        <w:t xml:space="preserve"> Δημήτρη</w:t>
      </w:r>
      <w:r w:rsidR="0034247A">
        <w:rPr>
          <w:rFonts w:ascii="Cambria" w:hAnsi="Cambria"/>
        </w:rPr>
        <w:t xml:space="preserve">ς </w:t>
      </w:r>
      <w:proofErr w:type="spellStart"/>
      <w:r w:rsidR="0034247A">
        <w:rPr>
          <w:rFonts w:ascii="Cambria" w:hAnsi="Cambria"/>
        </w:rPr>
        <w:t>Εφραίμογλου</w:t>
      </w:r>
      <w:proofErr w:type="spellEnd"/>
      <w:r w:rsidR="0034247A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ο Δήμαρχος Ηγουμενίτσας κ. Ιωάννης Λώλος και ο </w:t>
      </w:r>
      <w:r w:rsidR="00FF12E6">
        <w:rPr>
          <w:rFonts w:ascii="Cambria" w:hAnsi="Cambria"/>
        </w:rPr>
        <w:t>Π</w:t>
      </w:r>
      <w:r>
        <w:rPr>
          <w:rFonts w:ascii="Cambria" w:hAnsi="Cambria"/>
        </w:rPr>
        <w:t xml:space="preserve">ροϊστάμενος της Εφορείας Αρχαιοτήτων Θεσπρωτίας κ. Ιωάννης </w:t>
      </w:r>
      <w:proofErr w:type="spellStart"/>
      <w:r>
        <w:rPr>
          <w:rFonts w:ascii="Cambria" w:hAnsi="Cambria"/>
        </w:rPr>
        <w:t>Χουλιαράς</w:t>
      </w:r>
      <w:proofErr w:type="spellEnd"/>
      <w:r>
        <w:rPr>
          <w:rFonts w:ascii="Cambria" w:hAnsi="Cambria"/>
        </w:rPr>
        <w:t xml:space="preserve">. </w:t>
      </w:r>
    </w:p>
    <w:p w:rsidR="006A77CF" w:rsidRDefault="006A77CF" w:rsidP="00126E75">
      <w:pPr>
        <w:pStyle w:val="2"/>
        <w:spacing w:after="60" w:line="360" w:lineRule="auto"/>
        <w:ind w:left="0"/>
        <w:jc w:val="both"/>
        <w:rPr>
          <w:rFonts w:ascii="Cambria" w:hAnsi="Cambria"/>
        </w:rPr>
      </w:pPr>
      <w:r w:rsidRPr="00E54136">
        <w:rPr>
          <w:rFonts w:ascii="Cambria" w:hAnsi="Cambria"/>
        </w:rPr>
        <w:t>Το Ίδρυμα Μείζονος Ελληνισμού, πιστό στο σκοπό της ίδρυσής του,</w:t>
      </w:r>
      <w:r>
        <w:rPr>
          <w:rFonts w:ascii="Cambria" w:hAnsi="Cambria"/>
        </w:rPr>
        <w:t xml:space="preserve"> επιχειρεί να προωθήσει τις δραστηριότητές του σε χώρους μακριά από την πρωτεύουσα </w:t>
      </w:r>
      <w:r w:rsidRPr="00E54136">
        <w:rPr>
          <w:rFonts w:ascii="Cambria" w:hAnsi="Cambria"/>
        </w:rPr>
        <w:t>σε μια περιοχή με έντονο πολιτιστικό ενδιαφέρον όπου τα περιθώρια διάσωσης και διαχείρισης</w:t>
      </w:r>
      <w:r>
        <w:rPr>
          <w:rFonts w:ascii="Cambria" w:hAnsi="Cambria"/>
        </w:rPr>
        <w:t>,</w:t>
      </w:r>
      <w:r w:rsidRPr="00E54136">
        <w:rPr>
          <w:rFonts w:ascii="Cambria" w:hAnsi="Cambria"/>
        </w:rPr>
        <w:t xml:space="preserve"> αλλά και κυρίως διάδοσης του πολιτιστικού αποθέματος είναι μεγάλα.</w:t>
      </w:r>
    </w:p>
    <w:p w:rsidR="00C6668C" w:rsidRDefault="00C6668C" w:rsidP="001A68A3">
      <w:pPr>
        <w:jc w:val="both"/>
        <w:rPr>
          <w:rFonts w:ascii="Cambria" w:hAnsi="Cambria"/>
          <w:i/>
        </w:rPr>
      </w:pPr>
    </w:p>
    <w:p w:rsidR="005C0E3F" w:rsidRPr="005C0E3F" w:rsidRDefault="007B519C" w:rsidP="005C0E3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Κεντρική εκδήλωση:</w:t>
      </w:r>
      <w:r w:rsidR="005C0E3F" w:rsidRPr="005C0E3F">
        <w:rPr>
          <w:rFonts w:ascii="Cambria" w:hAnsi="Cambria"/>
          <w:b/>
        </w:rPr>
        <w:t xml:space="preserve"> Παρασκευή 8 Ιουνίου &amp; ώρα </w:t>
      </w:r>
      <w:r w:rsidR="0034247A">
        <w:rPr>
          <w:rFonts w:ascii="Cambria" w:hAnsi="Cambria"/>
          <w:b/>
        </w:rPr>
        <w:t>18:30</w:t>
      </w:r>
    </w:p>
    <w:p w:rsidR="005C0E3F" w:rsidRPr="007B519C" w:rsidRDefault="005C0E3F" w:rsidP="005C0E3F">
      <w:pPr>
        <w:jc w:val="center"/>
        <w:rPr>
          <w:rFonts w:ascii="Cambria" w:hAnsi="Cambria"/>
          <w:b/>
        </w:rPr>
      </w:pPr>
      <w:r w:rsidRPr="007B519C">
        <w:rPr>
          <w:rFonts w:ascii="Cambria" w:hAnsi="Cambria"/>
          <w:b/>
        </w:rPr>
        <w:t>Αρχ</w:t>
      </w:r>
      <w:r w:rsidR="00C6668C">
        <w:rPr>
          <w:rFonts w:ascii="Cambria" w:hAnsi="Cambria"/>
          <w:b/>
        </w:rPr>
        <w:t>αιολογικό Μουσείο Ηγουμενίτσας</w:t>
      </w:r>
    </w:p>
    <w:p w:rsidR="005C0E3F" w:rsidRDefault="005C0E3F" w:rsidP="005C0E3F">
      <w:pPr>
        <w:jc w:val="center"/>
        <w:rPr>
          <w:rFonts w:ascii="Cambria" w:hAnsi="Cambria"/>
          <w:b/>
        </w:rPr>
      </w:pPr>
      <w:r w:rsidRPr="007B519C">
        <w:rPr>
          <w:rFonts w:ascii="Cambria" w:hAnsi="Cambria"/>
          <w:b/>
        </w:rPr>
        <w:t>28ης Οκτωβρίου 2, Τ.Κ. 461 00</w:t>
      </w:r>
    </w:p>
    <w:p w:rsidR="006A77CF" w:rsidRPr="007B519C" w:rsidRDefault="006A77CF" w:rsidP="005C0E3F">
      <w:pPr>
        <w:jc w:val="center"/>
        <w:rPr>
          <w:rFonts w:ascii="Cambria" w:hAnsi="Cambria"/>
          <w:b/>
        </w:rPr>
      </w:pPr>
    </w:p>
    <w:p w:rsidR="00126E75" w:rsidRPr="00613E79" w:rsidRDefault="00126E75" w:rsidP="00126E75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t>Α</w:t>
      </w:r>
      <w:r w:rsidRPr="00613E79">
        <w:rPr>
          <w:rFonts w:ascii="Cambria" w:hAnsi="Cambria"/>
          <w:i/>
        </w:rPr>
        <w:t>ναλυτικές πληροφορίες για τις ημέρες και ώρες των προβολών και των εκπαιδευτικών προγραμμάτων θα ακολουθήσουν σύντομα</w:t>
      </w:r>
      <w:r w:rsidRPr="00613E79">
        <w:rPr>
          <w:rFonts w:ascii="Cambria" w:hAnsi="Cambria"/>
        </w:rPr>
        <w:t>.</w:t>
      </w:r>
    </w:p>
    <w:p w:rsidR="00822831" w:rsidRPr="005C0E3F" w:rsidRDefault="00822831" w:rsidP="00A13944">
      <w:pPr>
        <w:jc w:val="both"/>
        <w:rPr>
          <w:rFonts w:ascii="Cambria" w:hAnsi="Cambria"/>
        </w:rPr>
      </w:pPr>
    </w:p>
    <w:p w:rsidR="00822831" w:rsidRPr="005C0E3F" w:rsidRDefault="00822831" w:rsidP="00822831">
      <w:pPr>
        <w:spacing w:line="240" w:lineRule="auto"/>
        <w:jc w:val="center"/>
        <w:rPr>
          <w:rFonts w:ascii="Cambria" w:eastAsia="Times New Roman" w:hAnsi="Cambria" w:cs="Calibri"/>
          <w:b/>
        </w:rPr>
      </w:pPr>
      <w:r w:rsidRPr="005C0E3F">
        <w:rPr>
          <w:rFonts w:ascii="Cambria" w:eastAsia="Times New Roman" w:hAnsi="Cambria" w:cs="Calibri"/>
          <w:b/>
        </w:rPr>
        <w:t>Ίδρυμα Μείζονος Ελληνισμού</w:t>
      </w:r>
    </w:p>
    <w:p w:rsidR="00822831" w:rsidRPr="005C0E3F" w:rsidRDefault="00822831" w:rsidP="00822831">
      <w:pPr>
        <w:spacing w:line="240" w:lineRule="auto"/>
        <w:jc w:val="center"/>
        <w:rPr>
          <w:rFonts w:ascii="Cambria" w:hAnsi="Cambria" w:cs="Arial"/>
          <w:b/>
        </w:rPr>
      </w:pPr>
      <w:r w:rsidRPr="005C0E3F">
        <w:rPr>
          <w:rFonts w:ascii="Cambria" w:hAnsi="Cambria" w:cs="Arial"/>
          <w:b/>
        </w:rPr>
        <w:t>Κέντρο Πολιτισμού «Ελληνικός Κόσμος»</w:t>
      </w:r>
    </w:p>
    <w:p w:rsidR="00822831" w:rsidRPr="005C0E3F" w:rsidRDefault="00822831" w:rsidP="00822831">
      <w:pPr>
        <w:spacing w:line="240" w:lineRule="auto"/>
        <w:jc w:val="center"/>
        <w:rPr>
          <w:rFonts w:ascii="Cambria" w:hAnsi="Cambria" w:cs="Arial"/>
          <w:b/>
        </w:rPr>
      </w:pPr>
      <w:r w:rsidRPr="005C0E3F">
        <w:rPr>
          <w:rFonts w:ascii="Cambria" w:hAnsi="Cambria" w:cs="Arial"/>
          <w:b/>
        </w:rPr>
        <w:t>Πειραιώς 254, Ταύρος</w:t>
      </w:r>
    </w:p>
    <w:p w:rsidR="00822831" w:rsidRPr="005C0E3F" w:rsidRDefault="00822831" w:rsidP="00822831">
      <w:pPr>
        <w:spacing w:line="240" w:lineRule="auto"/>
        <w:jc w:val="center"/>
        <w:rPr>
          <w:rFonts w:ascii="Cambria" w:hAnsi="Cambria" w:cs="Arial"/>
          <w:b/>
        </w:rPr>
      </w:pPr>
      <w:r w:rsidRPr="005C0E3F">
        <w:rPr>
          <w:rFonts w:ascii="Cambria" w:hAnsi="Cambria" w:cs="Arial"/>
          <w:b/>
        </w:rPr>
        <w:t>Τ. 212 254 0300</w:t>
      </w:r>
    </w:p>
    <w:p w:rsidR="00822831" w:rsidRPr="005C0E3F" w:rsidRDefault="005E2039" w:rsidP="00822831">
      <w:pPr>
        <w:spacing w:line="240" w:lineRule="auto"/>
        <w:jc w:val="center"/>
        <w:rPr>
          <w:rFonts w:ascii="Cambria" w:hAnsi="Cambria" w:cs="Arial"/>
          <w:b/>
        </w:rPr>
      </w:pPr>
      <w:hyperlink r:id="rId11" w:history="1">
        <w:r w:rsidR="00822831" w:rsidRPr="005C0E3F">
          <w:rPr>
            <w:rStyle w:val="-"/>
            <w:rFonts w:ascii="Cambria" w:hAnsi="Cambria" w:cs="Arial"/>
            <w:b/>
            <w:lang w:val="en-US"/>
          </w:rPr>
          <w:t>www</w:t>
        </w:r>
        <w:r w:rsidR="00822831" w:rsidRPr="005C0E3F">
          <w:rPr>
            <w:rStyle w:val="-"/>
            <w:rFonts w:ascii="Cambria" w:hAnsi="Cambria" w:cs="Arial"/>
            <w:b/>
          </w:rPr>
          <w:t>.</w:t>
        </w:r>
        <w:proofErr w:type="spellStart"/>
        <w:r w:rsidR="00822831" w:rsidRPr="005C0E3F">
          <w:rPr>
            <w:rStyle w:val="-"/>
            <w:rFonts w:ascii="Cambria" w:hAnsi="Cambria" w:cs="Arial"/>
            <w:b/>
            <w:lang w:val="en-US"/>
          </w:rPr>
          <w:t>hellenic</w:t>
        </w:r>
        <w:proofErr w:type="spellEnd"/>
        <w:r w:rsidR="00822831" w:rsidRPr="005C0E3F">
          <w:rPr>
            <w:rStyle w:val="-"/>
            <w:rFonts w:ascii="Cambria" w:hAnsi="Cambria" w:cs="Arial"/>
            <w:b/>
          </w:rPr>
          <w:t>-</w:t>
        </w:r>
        <w:r w:rsidR="00822831" w:rsidRPr="005C0E3F">
          <w:rPr>
            <w:rStyle w:val="-"/>
            <w:rFonts w:ascii="Cambria" w:hAnsi="Cambria" w:cs="Arial"/>
            <w:b/>
            <w:lang w:val="en-US"/>
          </w:rPr>
          <w:t>cosmos</w:t>
        </w:r>
        <w:r w:rsidR="00822831" w:rsidRPr="005C0E3F">
          <w:rPr>
            <w:rStyle w:val="-"/>
            <w:rFonts w:ascii="Cambria" w:hAnsi="Cambria" w:cs="Arial"/>
            <w:b/>
          </w:rPr>
          <w:t>.</w:t>
        </w:r>
        <w:r w:rsidR="00822831" w:rsidRPr="005C0E3F">
          <w:rPr>
            <w:rStyle w:val="-"/>
            <w:rFonts w:ascii="Cambria" w:hAnsi="Cambria" w:cs="Arial"/>
            <w:b/>
            <w:lang w:val="en-US"/>
          </w:rPr>
          <w:t>gr</w:t>
        </w:r>
      </w:hyperlink>
    </w:p>
    <w:p w:rsidR="007B519C" w:rsidRDefault="007B519C" w:rsidP="00822831">
      <w:pPr>
        <w:pStyle w:val="Web"/>
        <w:shd w:val="clear" w:color="auto" w:fill="FFFFFF"/>
        <w:spacing w:after="0" w:afterAutospacing="0" w:line="288" w:lineRule="atLeast"/>
        <w:rPr>
          <w:rFonts w:ascii="Cambria" w:eastAsiaTheme="minorEastAsia" w:hAnsi="Cambria"/>
          <w:b/>
          <w:bCs/>
          <w:color w:val="000000"/>
          <w:sz w:val="22"/>
          <w:szCs w:val="22"/>
          <w:u w:val="single"/>
        </w:rPr>
      </w:pPr>
    </w:p>
    <w:p w:rsidR="00822831" w:rsidRPr="005C0E3F" w:rsidRDefault="00822831" w:rsidP="00822831">
      <w:pPr>
        <w:pStyle w:val="Web"/>
        <w:shd w:val="clear" w:color="auto" w:fill="FFFFFF"/>
        <w:spacing w:after="0" w:afterAutospacing="0" w:line="288" w:lineRule="atLeast"/>
        <w:rPr>
          <w:rFonts w:ascii="Cambria" w:eastAsiaTheme="minorEastAsia" w:hAnsi="Cambria"/>
          <w:b/>
          <w:bCs/>
          <w:color w:val="000000"/>
          <w:sz w:val="22"/>
          <w:szCs w:val="22"/>
          <w:u w:val="single"/>
        </w:rPr>
      </w:pPr>
      <w:r w:rsidRPr="005C0E3F">
        <w:rPr>
          <w:rFonts w:ascii="Cambria" w:eastAsiaTheme="minorEastAsia" w:hAnsi="Cambria"/>
          <w:b/>
          <w:bCs/>
          <w:color w:val="000000"/>
          <w:sz w:val="22"/>
          <w:szCs w:val="22"/>
          <w:u w:val="single"/>
        </w:rPr>
        <w:t xml:space="preserve">Περισσότερες πληροφορίες: </w:t>
      </w:r>
    </w:p>
    <w:p w:rsidR="00822831" w:rsidRPr="005C0E3F" w:rsidRDefault="00822831" w:rsidP="00822831">
      <w:pPr>
        <w:pStyle w:val="a4"/>
        <w:spacing w:line="360" w:lineRule="auto"/>
        <w:jc w:val="both"/>
        <w:rPr>
          <w:rFonts w:ascii="Cambria" w:eastAsia="Times New Roman" w:hAnsi="Cambria" w:cs="Arial"/>
          <w:i/>
          <w:sz w:val="22"/>
          <w:szCs w:val="22"/>
          <w:lang w:eastAsia="en-US"/>
        </w:rPr>
      </w:pPr>
    </w:p>
    <w:p w:rsidR="00822831" w:rsidRDefault="00822831" w:rsidP="001A51E1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eastAsia="Times New Roman" w:hAnsi="Cambria" w:cs="Arial"/>
          <w:i/>
          <w:sz w:val="22"/>
          <w:szCs w:val="22"/>
          <w:lang w:eastAsia="en-US"/>
        </w:rPr>
      </w:pPr>
      <w:proofErr w:type="spellStart"/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>Αννίτα</w:t>
      </w:r>
      <w:proofErr w:type="spellEnd"/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 </w:t>
      </w:r>
      <w:proofErr w:type="spellStart"/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>Βορεάδου</w:t>
      </w:r>
      <w:proofErr w:type="spellEnd"/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, Υπεύθυνη Επικοινωνίας Ιδρύματος Μείζονος Ελληνισμού, </w:t>
      </w:r>
      <w:r w:rsidR="001A51E1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 </w:t>
      </w:r>
      <w:r w:rsidR="001A51E1">
        <w:rPr>
          <w:rFonts w:ascii="Cambria" w:eastAsia="Times New Roman" w:hAnsi="Cambria" w:cs="Arial"/>
          <w:i/>
          <w:sz w:val="22"/>
          <w:szCs w:val="22"/>
          <w:lang w:eastAsia="en-US"/>
        </w:rPr>
        <w:br/>
      </w:r>
      <w:r w:rsidRPr="001A51E1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Τ. 212 254 0444, </w:t>
      </w:r>
      <w:r w:rsidRPr="001A51E1">
        <w:rPr>
          <w:rFonts w:ascii="Cambria" w:eastAsia="Times New Roman" w:hAnsi="Cambria" w:cs="Arial"/>
          <w:i/>
          <w:sz w:val="22"/>
          <w:szCs w:val="22"/>
          <w:lang w:val="en-US" w:eastAsia="en-US"/>
        </w:rPr>
        <w:t>e</w:t>
      </w:r>
      <w:r w:rsidRPr="001A51E1">
        <w:rPr>
          <w:rFonts w:ascii="Cambria" w:eastAsia="Times New Roman" w:hAnsi="Cambria" w:cs="Arial"/>
          <w:i/>
          <w:sz w:val="22"/>
          <w:szCs w:val="22"/>
          <w:lang w:eastAsia="en-US"/>
        </w:rPr>
        <w:t>-</w:t>
      </w:r>
      <w:r w:rsidRPr="001A51E1">
        <w:rPr>
          <w:rFonts w:ascii="Cambria" w:eastAsia="Times New Roman" w:hAnsi="Cambria" w:cs="Arial"/>
          <w:i/>
          <w:sz w:val="22"/>
          <w:szCs w:val="22"/>
          <w:lang w:val="en-US" w:eastAsia="en-US"/>
        </w:rPr>
        <w:t>mail</w:t>
      </w:r>
      <w:r w:rsidRPr="001A51E1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: </w:t>
      </w:r>
      <w:hyperlink r:id="rId12" w:history="1">
        <w:r w:rsidRPr="001A51E1">
          <w:rPr>
            <w:rStyle w:val="-"/>
            <w:rFonts w:ascii="Cambria" w:eastAsia="Times New Roman" w:hAnsi="Cambria" w:cs="Arial"/>
            <w:i/>
            <w:sz w:val="22"/>
            <w:szCs w:val="22"/>
            <w:lang w:val="en-US" w:eastAsia="en-US"/>
          </w:rPr>
          <w:t>avoreadou</w:t>
        </w:r>
        <w:r w:rsidRPr="001A51E1">
          <w:rPr>
            <w:rStyle w:val="-"/>
            <w:rFonts w:ascii="Cambria" w:eastAsia="Times New Roman" w:hAnsi="Cambria" w:cs="Arial"/>
            <w:i/>
            <w:sz w:val="22"/>
            <w:szCs w:val="22"/>
            <w:lang w:eastAsia="en-US"/>
          </w:rPr>
          <w:t>@</w:t>
        </w:r>
        <w:r w:rsidRPr="001A51E1">
          <w:rPr>
            <w:rStyle w:val="-"/>
            <w:rFonts w:ascii="Cambria" w:eastAsia="Times New Roman" w:hAnsi="Cambria" w:cs="Arial"/>
            <w:i/>
            <w:sz w:val="22"/>
            <w:szCs w:val="22"/>
            <w:lang w:val="en-US" w:eastAsia="en-US"/>
          </w:rPr>
          <w:t>ime</w:t>
        </w:r>
        <w:r w:rsidRPr="001A51E1">
          <w:rPr>
            <w:rStyle w:val="-"/>
            <w:rFonts w:ascii="Cambria" w:eastAsia="Times New Roman" w:hAnsi="Cambria" w:cs="Arial"/>
            <w:i/>
            <w:sz w:val="22"/>
            <w:szCs w:val="22"/>
            <w:lang w:eastAsia="en-US"/>
          </w:rPr>
          <w:t>.</w:t>
        </w:r>
        <w:r w:rsidRPr="001A51E1">
          <w:rPr>
            <w:rStyle w:val="-"/>
            <w:rFonts w:ascii="Cambria" w:eastAsia="Times New Roman" w:hAnsi="Cambria" w:cs="Arial"/>
            <w:i/>
            <w:sz w:val="22"/>
            <w:szCs w:val="22"/>
            <w:lang w:val="en-US" w:eastAsia="en-US"/>
          </w:rPr>
          <w:t>gr</w:t>
        </w:r>
      </w:hyperlink>
      <w:r w:rsidRPr="001A51E1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 </w:t>
      </w:r>
    </w:p>
    <w:p w:rsidR="001A68A3" w:rsidRPr="001A51E1" w:rsidRDefault="001A68A3" w:rsidP="001A51E1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eastAsia="Times New Roman" w:hAnsi="Cambria" w:cs="Arial"/>
          <w:i/>
          <w:sz w:val="22"/>
          <w:szCs w:val="22"/>
          <w:lang w:eastAsia="en-US"/>
        </w:rPr>
      </w:pPr>
      <w:r>
        <w:rPr>
          <w:rFonts w:ascii="Cambria" w:eastAsia="Times New Roman" w:hAnsi="Cambria" w:cs="Arial"/>
          <w:i/>
          <w:sz w:val="22"/>
          <w:szCs w:val="22"/>
          <w:lang w:eastAsia="en-US"/>
        </w:rPr>
        <w:t>Λάζου Θεοδώρα, Ιστορικός-Αρχαιολόγος, Αρχαιολογικό Μουσείο Ηγουμενίτσας, Τ.</w:t>
      </w:r>
      <w:r w:rsidR="00C6668C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 26650.21417, 28539, </w:t>
      </w:r>
      <w:r w:rsidR="00C6668C">
        <w:rPr>
          <w:rFonts w:ascii="Cambria" w:eastAsia="Times New Roman" w:hAnsi="Cambria" w:cs="Arial"/>
          <w:i/>
          <w:sz w:val="22"/>
          <w:szCs w:val="22"/>
          <w:lang w:val="en-US" w:eastAsia="en-US"/>
        </w:rPr>
        <w:t>e</w:t>
      </w:r>
      <w:r w:rsidR="00C6668C" w:rsidRPr="00C6668C">
        <w:rPr>
          <w:rFonts w:ascii="Cambria" w:eastAsia="Times New Roman" w:hAnsi="Cambria" w:cs="Arial"/>
          <w:i/>
          <w:sz w:val="22"/>
          <w:szCs w:val="22"/>
          <w:lang w:eastAsia="en-US"/>
        </w:rPr>
        <w:t>-</w:t>
      </w:r>
      <w:r w:rsidR="00C6668C">
        <w:rPr>
          <w:rFonts w:ascii="Cambria" w:eastAsia="Times New Roman" w:hAnsi="Cambria" w:cs="Arial"/>
          <w:i/>
          <w:sz w:val="22"/>
          <w:szCs w:val="22"/>
          <w:lang w:val="en-US" w:eastAsia="en-US"/>
        </w:rPr>
        <w:t>mail</w:t>
      </w:r>
      <w:r w:rsidR="00C6668C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: </w:t>
      </w:r>
      <w:hyperlink r:id="rId13" w:history="1">
        <w:r w:rsidR="00C6668C" w:rsidRPr="00781748">
          <w:rPr>
            <w:rStyle w:val="-"/>
            <w:rFonts w:ascii="Cambria" w:eastAsia="Times New Roman" w:hAnsi="Cambria" w:cs="Arial"/>
            <w:i/>
            <w:sz w:val="22"/>
            <w:szCs w:val="22"/>
            <w:lang w:val="en-US" w:eastAsia="en-US"/>
          </w:rPr>
          <w:t>amig</w:t>
        </w:r>
        <w:r w:rsidR="00C6668C" w:rsidRPr="00C6668C">
          <w:rPr>
            <w:rStyle w:val="-"/>
            <w:rFonts w:ascii="Cambria" w:eastAsia="Times New Roman" w:hAnsi="Cambria" w:cs="Arial"/>
            <w:i/>
            <w:sz w:val="22"/>
            <w:szCs w:val="22"/>
            <w:lang w:eastAsia="en-US"/>
          </w:rPr>
          <w:t>@</w:t>
        </w:r>
        <w:r w:rsidR="00C6668C" w:rsidRPr="00781748">
          <w:rPr>
            <w:rStyle w:val="-"/>
            <w:rFonts w:ascii="Cambria" w:eastAsia="Times New Roman" w:hAnsi="Cambria" w:cs="Arial"/>
            <w:i/>
            <w:sz w:val="22"/>
            <w:szCs w:val="22"/>
            <w:lang w:val="en-US" w:eastAsia="en-US"/>
          </w:rPr>
          <w:t>culture</w:t>
        </w:r>
        <w:r w:rsidR="00C6668C" w:rsidRPr="00C6668C">
          <w:rPr>
            <w:rStyle w:val="-"/>
            <w:rFonts w:ascii="Cambria" w:eastAsia="Times New Roman" w:hAnsi="Cambria" w:cs="Arial"/>
            <w:i/>
            <w:sz w:val="22"/>
            <w:szCs w:val="22"/>
            <w:lang w:eastAsia="en-US"/>
          </w:rPr>
          <w:t>.</w:t>
        </w:r>
        <w:r w:rsidR="00C6668C" w:rsidRPr="00781748">
          <w:rPr>
            <w:rStyle w:val="-"/>
            <w:rFonts w:ascii="Cambria" w:eastAsia="Times New Roman" w:hAnsi="Cambria" w:cs="Arial"/>
            <w:i/>
            <w:sz w:val="22"/>
            <w:szCs w:val="22"/>
            <w:lang w:val="en-US" w:eastAsia="en-US"/>
          </w:rPr>
          <w:t>gr</w:t>
        </w:r>
      </w:hyperlink>
      <w:r w:rsidR="00C6668C" w:rsidRPr="00C6668C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 </w:t>
      </w:r>
    </w:p>
    <w:p w:rsidR="00822831" w:rsidRPr="005C0E3F" w:rsidRDefault="00C63F66" w:rsidP="001A51E1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eastAsia="en-US"/>
        </w:rPr>
      </w:pPr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Γεώργιος Β. </w:t>
      </w:r>
      <w:proofErr w:type="spellStart"/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>Ντάνης</w:t>
      </w:r>
      <w:proofErr w:type="spellEnd"/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, Επιστημονικός Συνεργάτης Δήμου Ηγουμενίτσας, </w:t>
      </w:r>
      <w:r w:rsidR="001A51E1">
        <w:rPr>
          <w:rFonts w:ascii="Cambria" w:eastAsia="Times New Roman" w:hAnsi="Cambria" w:cs="Arial"/>
          <w:i/>
          <w:sz w:val="22"/>
          <w:szCs w:val="22"/>
          <w:lang w:eastAsia="en-US"/>
        </w:rPr>
        <w:br/>
      </w:r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Τ. </w:t>
      </w:r>
      <w:r w:rsidR="00613E79">
        <w:rPr>
          <w:rFonts w:ascii="Cambria" w:eastAsia="Times New Roman" w:hAnsi="Cambria" w:cs="Arial"/>
          <w:i/>
          <w:sz w:val="22"/>
          <w:szCs w:val="22"/>
          <w:lang w:eastAsia="en-US"/>
        </w:rPr>
        <w:t>26</w:t>
      </w:r>
      <w:r w:rsidR="001A51E1">
        <w:rPr>
          <w:rFonts w:ascii="Cambria" w:eastAsia="Times New Roman" w:hAnsi="Cambria" w:cs="Arial"/>
          <w:i/>
          <w:sz w:val="22"/>
          <w:szCs w:val="22"/>
          <w:lang w:eastAsia="en-US"/>
        </w:rPr>
        <w:t>6 536 1</w:t>
      </w:r>
      <w:r w:rsidRPr="005C0E3F">
        <w:rPr>
          <w:rFonts w:ascii="Cambria" w:eastAsia="Times New Roman" w:hAnsi="Cambria" w:cs="Arial"/>
          <w:i/>
          <w:sz w:val="22"/>
          <w:szCs w:val="22"/>
          <w:lang w:eastAsia="en-US"/>
        </w:rPr>
        <w:t xml:space="preserve">270, </w:t>
      </w:r>
      <w:r w:rsidR="00613E79" w:rsidRPr="005C0E3F">
        <w:rPr>
          <w:rFonts w:ascii="Cambria" w:eastAsia="Times New Roman" w:hAnsi="Cambria" w:cs="Arial"/>
          <w:i/>
          <w:sz w:val="22"/>
          <w:szCs w:val="22"/>
          <w:lang w:val="en-US" w:eastAsia="en-US"/>
        </w:rPr>
        <w:t>e</w:t>
      </w:r>
      <w:r w:rsidR="00613E79" w:rsidRPr="00613E79">
        <w:rPr>
          <w:rFonts w:ascii="Cambria" w:eastAsia="Times New Roman" w:hAnsi="Cambria" w:cs="Arial"/>
          <w:i/>
          <w:sz w:val="22"/>
          <w:szCs w:val="22"/>
          <w:lang w:eastAsia="en-US"/>
        </w:rPr>
        <w:t>-</w:t>
      </w:r>
      <w:r w:rsidR="00613E79" w:rsidRPr="005C0E3F">
        <w:rPr>
          <w:rFonts w:ascii="Cambria" w:eastAsia="Times New Roman" w:hAnsi="Cambria" w:cs="Arial"/>
          <w:i/>
          <w:sz w:val="22"/>
          <w:szCs w:val="22"/>
          <w:lang w:val="en-US" w:eastAsia="en-US"/>
        </w:rPr>
        <w:t>mail</w:t>
      </w:r>
      <w:r w:rsidR="00613E79" w:rsidRPr="00613E79">
        <w:rPr>
          <w:rFonts w:ascii="Cambria" w:eastAsia="Times New Roman" w:hAnsi="Cambria" w:cs="Arial"/>
          <w:i/>
          <w:sz w:val="22"/>
          <w:szCs w:val="22"/>
          <w:lang w:eastAsia="en-US"/>
        </w:rPr>
        <w:t>:</w:t>
      </w:r>
      <w:r w:rsidRPr="005C0E3F"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eastAsia="en-US"/>
        </w:rPr>
        <w:t xml:space="preserve"> </w:t>
      </w:r>
      <w:proofErr w:type="spellStart"/>
      <w:r w:rsidRPr="005C0E3F"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val="en-US" w:eastAsia="en-US"/>
        </w:rPr>
        <w:t>gntanis</w:t>
      </w:r>
      <w:proofErr w:type="spellEnd"/>
      <w:r w:rsidRPr="005C0E3F"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eastAsia="en-US"/>
        </w:rPr>
        <w:t>@</w:t>
      </w:r>
      <w:proofErr w:type="spellStart"/>
      <w:r w:rsidRPr="005C0E3F"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val="en-US" w:eastAsia="en-US"/>
        </w:rPr>
        <w:t>gmail</w:t>
      </w:r>
      <w:proofErr w:type="spellEnd"/>
      <w:r w:rsidRPr="005C0E3F"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eastAsia="en-US"/>
        </w:rPr>
        <w:t>.</w:t>
      </w:r>
      <w:r w:rsidRPr="005C0E3F">
        <w:rPr>
          <w:rFonts w:ascii="Cambria" w:eastAsia="Times New Roman" w:hAnsi="Cambria" w:cs="Arial"/>
          <w:i/>
          <w:color w:val="0000FF"/>
          <w:sz w:val="22"/>
          <w:szCs w:val="22"/>
          <w:u w:val="single"/>
          <w:lang w:val="en-US" w:eastAsia="en-US"/>
        </w:rPr>
        <w:t>com</w:t>
      </w:r>
    </w:p>
    <w:sectPr w:rsidR="00822831" w:rsidRPr="005C0E3F" w:rsidSect="00AD2FFB"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39" w:rsidRDefault="005E2039" w:rsidP="00AD2FFB">
      <w:pPr>
        <w:spacing w:after="0" w:line="240" w:lineRule="auto"/>
      </w:pPr>
      <w:r>
        <w:separator/>
      </w:r>
    </w:p>
  </w:endnote>
  <w:endnote w:type="continuationSeparator" w:id="0">
    <w:p w:rsidR="005E2039" w:rsidRDefault="005E2039" w:rsidP="00A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39" w:rsidRDefault="005E2039" w:rsidP="00AD2FFB">
      <w:pPr>
        <w:spacing w:after="0" w:line="240" w:lineRule="auto"/>
      </w:pPr>
      <w:r>
        <w:separator/>
      </w:r>
    </w:p>
  </w:footnote>
  <w:footnote w:type="continuationSeparator" w:id="0">
    <w:p w:rsidR="005E2039" w:rsidRDefault="005E2039" w:rsidP="00A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>
    <w:nsid w:val="092A4101"/>
    <w:multiLevelType w:val="hybridMultilevel"/>
    <w:tmpl w:val="12C0BF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14F6"/>
    <w:multiLevelType w:val="hybridMultilevel"/>
    <w:tmpl w:val="1DC099B6"/>
    <w:lvl w:ilvl="0" w:tplc="BE287A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F3025"/>
    <w:multiLevelType w:val="hybridMultilevel"/>
    <w:tmpl w:val="7C1CE540"/>
    <w:lvl w:ilvl="0" w:tplc="76784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85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E2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64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4B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A8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6A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A6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61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9524CC7"/>
    <w:multiLevelType w:val="hybridMultilevel"/>
    <w:tmpl w:val="2F4CF686"/>
    <w:lvl w:ilvl="0" w:tplc="180AB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62B85"/>
    <w:multiLevelType w:val="hybridMultilevel"/>
    <w:tmpl w:val="A4886B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44"/>
    <w:rsid w:val="00033EC3"/>
    <w:rsid w:val="00042599"/>
    <w:rsid w:val="000F765E"/>
    <w:rsid w:val="00123B7C"/>
    <w:rsid w:val="00126E75"/>
    <w:rsid w:val="001670C6"/>
    <w:rsid w:val="001A51E1"/>
    <w:rsid w:val="001A68A3"/>
    <w:rsid w:val="001C1FDF"/>
    <w:rsid w:val="002F2D18"/>
    <w:rsid w:val="003044E1"/>
    <w:rsid w:val="0034247A"/>
    <w:rsid w:val="003B7F55"/>
    <w:rsid w:val="003C705A"/>
    <w:rsid w:val="003F74C8"/>
    <w:rsid w:val="004A55E9"/>
    <w:rsid w:val="004E471A"/>
    <w:rsid w:val="004E4A49"/>
    <w:rsid w:val="00567D2B"/>
    <w:rsid w:val="005750CA"/>
    <w:rsid w:val="00595683"/>
    <w:rsid w:val="005C0E3F"/>
    <w:rsid w:val="005E2039"/>
    <w:rsid w:val="00613E79"/>
    <w:rsid w:val="006704F1"/>
    <w:rsid w:val="006A77CF"/>
    <w:rsid w:val="006C6936"/>
    <w:rsid w:val="007B519C"/>
    <w:rsid w:val="00817F62"/>
    <w:rsid w:val="00822831"/>
    <w:rsid w:val="00837C6F"/>
    <w:rsid w:val="00841CF4"/>
    <w:rsid w:val="00865C3B"/>
    <w:rsid w:val="008B19B8"/>
    <w:rsid w:val="009C322B"/>
    <w:rsid w:val="00A0407E"/>
    <w:rsid w:val="00A13944"/>
    <w:rsid w:val="00A66960"/>
    <w:rsid w:val="00AB06B2"/>
    <w:rsid w:val="00AD2FFB"/>
    <w:rsid w:val="00B83B86"/>
    <w:rsid w:val="00BA1999"/>
    <w:rsid w:val="00BB3244"/>
    <w:rsid w:val="00C103D1"/>
    <w:rsid w:val="00C63F66"/>
    <w:rsid w:val="00C6668C"/>
    <w:rsid w:val="00CB2D4F"/>
    <w:rsid w:val="00D40147"/>
    <w:rsid w:val="00D408E8"/>
    <w:rsid w:val="00D54973"/>
    <w:rsid w:val="00DD2A12"/>
    <w:rsid w:val="00DE2396"/>
    <w:rsid w:val="00E0575D"/>
    <w:rsid w:val="00E54136"/>
    <w:rsid w:val="00E84FF3"/>
    <w:rsid w:val="00EB3CF7"/>
    <w:rsid w:val="00F55D42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0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62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-">
    <w:name w:val="Hyperlink"/>
    <w:basedOn w:val="a0"/>
    <w:uiPriority w:val="99"/>
    <w:rsid w:val="008228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228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Plain Text"/>
    <w:basedOn w:val="a"/>
    <w:link w:val="Char"/>
    <w:uiPriority w:val="99"/>
    <w:unhideWhenUsed/>
    <w:rsid w:val="0082283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l-GR"/>
    </w:rPr>
  </w:style>
  <w:style w:type="character" w:customStyle="1" w:styleId="Char">
    <w:name w:val="Απλό κείμενο Char"/>
    <w:basedOn w:val="a0"/>
    <w:link w:val="a4"/>
    <w:uiPriority w:val="99"/>
    <w:rsid w:val="00822831"/>
    <w:rPr>
      <w:rFonts w:ascii="Courier New" w:eastAsia="Calibri" w:hAnsi="Courier New" w:cs="Courier New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A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A77C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Char"/>
    <w:unhideWhenUsed/>
    <w:rsid w:val="008B19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rsid w:val="008B19B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unhideWhenUsed/>
    <w:rsid w:val="00AD2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D2FFB"/>
  </w:style>
  <w:style w:type="paragraph" w:styleId="a7">
    <w:name w:val="footer"/>
    <w:basedOn w:val="a"/>
    <w:link w:val="Char2"/>
    <w:uiPriority w:val="99"/>
    <w:unhideWhenUsed/>
    <w:rsid w:val="00AD2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AD2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62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-">
    <w:name w:val="Hyperlink"/>
    <w:basedOn w:val="a0"/>
    <w:uiPriority w:val="99"/>
    <w:rsid w:val="008228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228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Plain Text"/>
    <w:basedOn w:val="a"/>
    <w:link w:val="Char"/>
    <w:uiPriority w:val="99"/>
    <w:unhideWhenUsed/>
    <w:rsid w:val="0082283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l-GR"/>
    </w:rPr>
  </w:style>
  <w:style w:type="character" w:customStyle="1" w:styleId="Char">
    <w:name w:val="Απλό κείμενο Char"/>
    <w:basedOn w:val="a0"/>
    <w:link w:val="a4"/>
    <w:uiPriority w:val="99"/>
    <w:rsid w:val="00822831"/>
    <w:rPr>
      <w:rFonts w:ascii="Courier New" w:eastAsia="Calibri" w:hAnsi="Courier New" w:cs="Courier New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A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A77C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Char"/>
    <w:unhideWhenUsed/>
    <w:rsid w:val="008B19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rsid w:val="008B19B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unhideWhenUsed/>
    <w:rsid w:val="00AD2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D2FFB"/>
  </w:style>
  <w:style w:type="paragraph" w:styleId="a7">
    <w:name w:val="footer"/>
    <w:basedOn w:val="a"/>
    <w:link w:val="Char2"/>
    <w:uiPriority w:val="99"/>
    <w:unhideWhenUsed/>
    <w:rsid w:val="00AD2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AD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mig@culture.gr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voreadou@ime.gr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llenic-cosmo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E6787F3B-3AC8-4692-B57C-1873ABF52FD2}"/>
</file>

<file path=customXml/itemProps2.xml><?xml version="1.0" encoding="utf-8"?>
<ds:datastoreItem xmlns:ds="http://schemas.openxmlformats.org/officeDocument/2006/customXml" ds:itemID="{734D7BD5-81FE-4483-A7A2-8A014B60B1E5}"/>
</file>

<file path=customXml/itemProps3.xml><?xml version="1.0" encoding="utf-8"?>
<ds:datastoreItem xmlns:ds="http://schemas.openxmlformats.org/officeDocument/2006/customXml" ds:itemID="{17D21E93-0CAC-48D4-9BE3-E83CCF0A0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Δελτίο Τύπου της εκδήλωσης</dc:title>
  <dc:creator>Μαρία Αυγέα</dc:creator>
  <cp:lastModifiedBy>user</cp:lastModifiedBy>
  <cp:revision>2</cp:revision>
  <cp:lastPrinted>2018-06-01T09:50:00Z</cp:lastPrinted>
  <dcterms:created xsi:type="dcterms:W3CDTF">2018-06-01T10:36:00Z</dcterms:created>
  <dcterms:modified xsi:type="dcterms:W3CDTF">2018-06-01T10:36:00Z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